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7C" w:rsidRPr="007E427C" w:rsidRDefault="007E427C" w:rsidP="007E427C">
      <w:pPr>
        <w:spacing w:after="0" w:line="360" w:lineRule="auto"/>
        <w:rPr>
          <w:rFonts w:ascii="Arial" w:eastAsia="Arial" w:hAnsi="Arial" w:cs="Times New Roman"/>
          <w:b/>
          <w:sz w:val="28"/>
          <w:szCs w:val="28"/>
        </w:rPr>
      </w:pPr>
      <w:r w:rsidRPr="007E427C">
        <w:rPr>
          <w:rFonts w:ascii="Arial" w:eastAsia="Arial" w:hAnsi="Arial" w:cs="Times New Roman"/>
          <w:b/>
          <w:sz w:val="28"/>
          <w:szCs w:val="28"/>
        </w:rPr>
        <w:t>Pressemitteilung</w:t>
      </w:r>
      <w:r w:rsidRPr="007E427C">
        <w:rPr>
          <w:rFonts w:ascii="Arial" w:eastAsia="Arial" w:hAnsi="Arial" w:cs="Times New Roman"/>
          <w:b/>
          <w:sz w:val="28"/>
          <w:szCs w:val="28"/>
        </w:rPr>
        <w:br/>
      </w:r>
      <w:r w:rsidRPr="007E427C">
        <w:rPr>
          <w:rFonts w:ascii="Arial" w:eastAsia="Arial" w:hAnsi="Arial" w:cs="Times New Roman"/>
          <w:b/>
          <w:sz w:val="24"/>
          <w:szCs w:val="24"/>
        </w:rPr>
        <w:t>der Kanzlei Rauschhofer Rechtsanwälte</w:t>
      </w:r>
    </w:p>
    <w:p w:rsidR="007E427C" w:rsidRPr="007E427C" w:rsidRDefault="007E427C" w:rsidP="007E427C">
      <w:pPr>
        <w:spacing w:after="0" w:line="360" w:lineRule="auto"/>
        <w:rPr>
          <w:rFonts w:ascii="Arial" w:eastAsia="Arial" w:hAnsi="Arial" w:cs="Times New Roman"/>
          <w:b/>
          <w:sz w:val="24"/>
        </w:rPr>
      </w:pPr>
      <w:r w:rsidRPr="007E427C">
        <w:rPr>
          <w:rFonts w:ascii="Arial" w:eastAsia="Arial" w:hAnsi="Arial" w:cs="Times New Roman"/>
          <w:b/>
          <w:sz w:val="24"/>
        </w:rPr>
        <w:t>_______________________________________________________</w:t>
      </w:r>
    </w:p>
    <w:p w:rsidR="007E427C" w:rsidRPr="007E427C" w:rsidRDefault="00881BD0" w:rsidP="007E427C">
      <w:pPr>
        <w:spacing w:after="0" w:line="240" w:lineRule="auto"/>
        <w:rPr>
          <w:rFonts w:ascii="Arial" w:eastAsia="Arial" w:hAnsi="Arial" w:cs="Times New Roman"/>
          <w:b/>
          <w:sz w:val="24"/>
          <w:szCs w:val="24"/>
        </w:rPr>
      </w:pPr>
      <w:r w:rsidRPr="00881BD0">
        <w:rPr>
          <w:rFonts w:ascii="Arial" w:eastAsia="Arial" w:hAnsi="Arial" w:cs="Times New Roman"/>
          <w:b/>
          <w:sz w:val="32"/>
          <w:szCs w:val="32"/>
        </w:rPr>
        <w:t>OLG Nürnberg weist Klage wegen Facebook-Impressum</w:t>
      </w:r>
      <w:r w:rsidR="00196CD4">
        <w:rPr>
          <w:rFonts w:ascii="Arial" w:eastAsia="Arial" w:hAnsi="Arial" w:cs="Times New Roman"/>
          <w:b/>
          <w:sz w:val="32"/>
          <w:szCs w:val="32"/>
        </w:rPr>
        <w:t>s</w:t>
      </w:r>
      <w:bookmarkStart w:id="0" w:name="_GoBack"/>
      <w:bookmarkEnd w:id="0"/>
      <w:r w:rsidRPr="00881BD0">
        <w:rPr>
          <w:rFonts w:ascii="Arial" w:eastAsia="Arial" w:hAnsi="Arial" w:cs="Times New Roman"/>
          <w:b/>
          <w:sz w:val="32"/>
          <w:szCs w:val="32"/>
        </w:rPr>
        <w:t xml:space="preserve"> als rechtsmissbräuchlich ab </w:t>
      </w:r>
      <w:r w:rsidR="007E427C" w:rsidRPr="007E427C">
        <w:rPr>
          <w:rFonts w:ascii="Arial" w:eastAsia="Arial" w:hAnsi="Arial" w:cs="Times New Roman"/>
          <w:b/>
          <w:sz w:val="24"/>
          <w:szCs w:val="24"/>
        </w:rPr>
        <w:t>___________________________________________________</w:t>
      </w:r>
      <w:r w:rsidR="0052734D">
        <w:rPr>
          <w:rFonts w:ascii="Arial" w:eastAsia="Arial" w:hAnsi="Arial" w:cs="Times New Roman"/>
          <w:b/>
          <w:sz w:val="24"/>
          <w:szCs w:val="24"/>
        </w:rPr>
        <w:t>__</w:t>
      </w:r>
      <w:r w:rsidR="007E427C" w:rsidRPr="007E427C">
        <w:rPr>
          <w:rFonts w:ascii="Arial" w:eastAsia="Arial" w:hAnsi="Arial" w:cs="Times New Roman"/>
          <w:b/>
          <w:sz w:val="24"/>
          <w:szCs w:val="24"/>
        </w:rPr>
        <w:t>__</w:t>
      </w:r>
    </w:p>
    <w:p w:rsidR="007E427C" w:rsidRPr="007E427C" w:rsidRDefault="007E427C" w:rsidP="007E427C">
      <w:pPr>
        <w:spacing w:after="0" w:line="360" w:lineRule="auto"/>
        <w:rPr>
          <w:rFonts w:ascii="Arial" w:eastAsia="Arial" w:hAnsi="Arial" w:cs="Times New Roman"/>
          <w:sz w:val="24"/>
        </w:rPr>
      </w:pPr>
    </w:p>
    <w:p w:rsidR="0052734D" w:rsidRDefault="007E427C" w:rsidP="007E427C">
      <w:pPr>
        <w:spacing w:after="0" w:line="360" w:lineRule="auto"/>
        <w:rPr>
          <w:rFonts w:ascii="Arial" w:eastAsia="Arial" w:hAnsi="Arial" w:cs="Times New Roman"/>
          <w:i/>
          <w:sz w:val="20"/>
          <w:szCs w:val="20"/>
        </w:rPr>
      </w:pPr>
      <w:r w:rsidRPr="00881BD0">
        <w:rPr>
          <w:rFonts w:ascii="Arial" w:eastAsia="Arial" w:hAnsi="Arial" w:cs="Times New Roman"/>
          <w:i/>
          <w:sz w:val="20"/>
          <w:szCs w:val="20"/>
        </w:rPr>
        <w:t>Wiesbaden 09. Dezember 2013</w:t>
      </w:r>
    </w:p>
    <w:p w:rsidR="007E427C" w:rsidRPr="0052734D" w:rsidRDefault="007E427C" w:rsidP="007E427C">
      <w:pPr>
        <w:spacing w:after="0" w:line="360" w:lineRule="auto"/>
        <w:rPr>
          <w:rFonts w:ascii="Arial" w:hAnsi="Arial" w:cs="Arial"/>
          <w:sz w:val="10"/>
          <w:szCs w:val="10"/>
        </w:rPr>
      </w:pPr>
    </w:p>
    <w:p w:rsidR="00E45C08" w:rsidRPr="007E427C" w:rsidRDefault="00E45C08" w:rsidP="007E427C">
      <w:pPr>
        <w:spacing w:after="0" w:line="360" w:lineRule="auto"/>
        <w:jc w:val="both"/>
        <w:rPr>
          <w:rFonts w:ascii="Arial" w:hAnsi="Arial" w:cs="Arial"/>
          <w:sz w:val="24"/>
          <w:szCs w:val="24"/>
        </w:rPr>
      </w:pPr>
      <w:r w:rsidRPr="007E427C">
        <w:rPr>
          <w:rFonts w:ascii="Arial" w:hAnsi="Arial" w:cs="Arial"/>
          <w:sz w:val="24"/>
          <w:szCs w:val="24"/>
        </w:rPr>
        <w:t xml:space="preserve">Das Oberlandesgericht Nürnberg </w:t>
      </w:r>
      <w:r w:rsidR="007E427C">
        <w:rPr>
          <w:rFonts w:ascii="Arial" w:hAnsi="Arial" w:cs="Arial"/>
          <w:sz w:val="24"/>
          <w:szCs w:val="24"/>
        </w:rPr>
        <w:t xml:space="preserve">(Az.: 3 U 348/13) </w:t>
      </w:r>
      <w:r w:rsidRPr="007E427C">
        <w:rPr>
          <w:rFonts w:ascii="Arial" w:hAnsi="Arial" w:cs="Arial"/>
          <w:sz w:val="24"/>
          <w:szCs w:val="24"/>
        </w:rPr>
        <w:t>verkündete am 03.12.2013 das Urteil zur Berufung in dem Verfahren wegen eines unvollständigen Impressums auf Facebook und gab der Berufung vollumfänglich statt.</w:t>
      </w:r>
    </w:p>
    <w:p w:rsidR="007E427C" w:rsidRDefault="007E427C" w:rsidP="007E427C">
      <w:pPr>
        <w:spacing w:after="0" w:line="360" w:lineRule="auto"/>
        <w:jc w:val="both"/>
        <w:rPr>
          <w:rFonts w:ascii="Arial" w:hAnsi="Arial" w:cs="Arial"/>
          <w:sz w:val="24"/>
          <w:szCs w:val="24"/>
        </w:rPr>
      </w:pPr>
    </w:p>
    <w:p w:rsidR="007E427C" w:rsidRDefault="00E45C08" w:rsidP="007E427C">
      <w:pPr>
        <w:spacing w:after="0" w:line="360" w:lineRule="auto"/>
        <w:jc w:val="both"/>
        <w:rPr>
          <w:rFonts w:ascii="Arial" w:hAnsi="Arial" w:cs="Arial"/>
          <w:sz w:val="24"/>
          <w:szCs w:val="24"/>
        </w:rPr>
      </w:pPr>
      <w:r w:rsidRPr="007E427C">
        <w:rPr>
          <w:rFonts w:ascii="Arial" w:hAnsi="Arial" w:cs="Arial"/>
          <w:sz w:val="24"/>
          <w:szCs w:val="24"/>
        </w:rPr>
        <w:t xml:space="preserve">Gegenstand der Auseinandersetzung war zum einen die Frage, ob ein Link von der Info-Seite auf die Homepage ausreicht, zum anderen vor allem aber, ob hierzu </w:t>
      </w:r>
      <w:r w:rsidR="003173BD">
        <w:rPr>
          <w:rFonts w:ascii="Arial" w:hAnsi="Arial" w:cs="Arial"/>
          <w:sz w:val="24"/>
          <w:szCs w:val="24"/>
        </w:rPr>
        <w:t xml:space="preserve">mindestens 199 </w:t>
      </w:r>
      <w:r w:rsidRPr="007E427C">
        <w:rPr>
          <w:rFonts w:ascii="Arial" w:hAnsi="Arial" w:cs="Arial"/>
          <w:sz w:val="24"/>
          <w:szCs w:val="24"/>
        </w:rPr>
        <w:t xml:space="preserve">Abmahnungen innerhalb von 8 Tagen rechtsmissbräuchlich sind. Die Abmahnerin gab an, über eine eigens programmierte Software 30.000 Impressumsverletzungen auf Facebook festgestellt zu haben und versandte innerhalb von nur 8 Tagen </w:t>
      </w:r>
      <w:r w:rsidR="003173BD">
        <w:rPr>
          <w:rFonts w:ascii="Arial" w:hAnsi="Arial" w:cs="Arial"/>
          <w:sz w:val="24"/>
          <w:szCs w:val="24"/>
        </w:rPr>
        <w:t xml:space="preserve">mindestens 199 </w:t>
      </w:r>
      <w:r w:rsidRPr="007E427C">
        <w:rPr>
          <w:rFonts w:ascii="Arial" w:hAnsi="Arial" w:cs="Arial"/>
          <w:sz w:val="24"/>
          <w:szCs w:val="24"/>
        </w:rPr>
        <w:t>Abmahnungen, obwohl die eigene Geschäftstätigkeit überschaubar zu sein schien.</w:t>
      </w:r>
    </w:p>
    <w:p w:rsidR="00E45C08" w:rsidRPr="007E427C" w:rsidRDefault="00E45C08" w:rsidP="007E427C">
      <w:pPr>
        <w:spacing w:after="0" w:line="360" w:lineRule="auto"/>
        <w:jc w:val="both"/>
        <w:rPr>
          <w:rFonts w:ascii="Arial" w:hAnsi="Arial" w:cs="Arial"/>
          <w:sz w:val="24"/>
          <w:szCs w:val="24"/>
        </w:rPr>
      </w:pPr>
    </w:p>
    <w:p w:rsidR="007E427C" w:rsidRDefault="00E45C08" w:rsidP="007E427C">
      <w:pPr>
        <w:spacing w:after="0" w:line="360" w:lineRule="auto"/>
        <w:jc w:val="both"/>
        <w:rPr>
          <w:rFonts w:ascii="Arial" w:eastAsia="Times New Roman" w:hAnsi="Arial" w:cs="Arial"/>
          <w:sz w:val="24"/>
          <w:szCs w:val="24"/>
          <w:lang w:eastAsia="de-DE"/>
        </w:rPr>
      </w:pPr>
      <w:r w:rsidRPr="007E427C">
        <w:rPr>
          <w:rFonts w:ascii="Arial" w:hAnsi="Arial" w:cs="Arial"/>
          <w:sz w:val="24"/>
          <w:szCs w:val="24"/>
        </w:rPr>
        <w:t xml:space="preserve">Während das Landgericht Regensburg hierin keinen Rechtsmissbrauch sah, folgten </w:t>
      </w:r>
      <w:r w:rsidRPr="007E427C">
        <w:rPr>
          <w:rFonts w:ascii="Arial" w:eastAsia="Times New Roman" w:hAnsi="Arial" w:cs="Arial"/>
          <w:sz w:val="24"/>
          <w:szCs w:val="24"/>
          <w:lang w:eastAsia="de-DE"/>
        </w:rPr>
        <w:t>die Nürnberger Richter vollumfänglich der Argumentation der Berufungsklägerin, wonach nicht nur durch die Anzahl der Abmahnungen und der damit verbundenen Gebühren im Verhältnis zur Geschäftstätigkeit, sondern auch d</w:t>
      </w:r>
      <w:r w:rsidR="007E427C">
        <w:rPr>
          <w:rFonts w:ascii="Arial" w:eastAsia="Times New Roman" w:hAnsi="Arial" w:cs="Arial"/>
          <w:sz w:val="24"/>
          <w:szCs w:val="24"/>
          <w:lang w:eastAsia="de-DE"/>
        </w:rPr>
        <w:t>ie</w:t>
      </w:r>
      <w:r w:rsidRPr="007E427C">
        <w:rPr>
          <w:rFonts w:ascii="Arial" w:eastAsia="Times New Roman" w:hAnsi="Arial" w:cs="Arial"/>
          <w:sz w:val="24"/>
          <w:szCs w:val="24"/>
          <w:lang w:eastAsia="de-DE"/>
        </w:rPr>
        <w:t xml:space="preserve"> Risiken durch negative Feststellungsklage in Anspruch genommen </w:t>
      </w:r>
      <w:r w:rsidR="007E427C">
        <w:rPr>
          <w:rFonts w:ascii="Arial" w:eastAsia="Times New Roman" w:hAnsi="Arial" w:cs="Arial"/>
          <w:sz w:val="24"/>
          <w:szCs w:val="24"/>
          <w:lang w:eastAsia="de-DE"/>
        </w:rPr>
        <w:t xml:space="preserve">zu </w:t>
      </w:r>
      <w:r w:rsidRPr="007E427C">
        <w:rPr>
          <w:rFonts w:ascii="Arial" w:eastAsia="Times New Roman" w:hAnsi="Arial" w:cs="Arial"/>
          <w:sz w:val="24"/>
          <w:szCs w:val="24"/>
          <w:lang w:eastAsia="de-DE"/>
        </w:rPr>
        <w:t>werden, außer jeglichem vernünftigen Verhältnis stand</w:t>
      </w:r>
      <w:r w:rsidR="007E427C">
        <w:rPr>
          <w:rFonts w:ascii="Arial" w:eastAsia="Times New Roman" w:hAnsi="Arial" w:cs="Arial"/>
          <w:sz w:val="24"/>
          <w:szCs w:val="24"/>
          <w:lang w:eastAsia="de-DE"/>
        </w:rPr>
        <w:t>en</w:t>
      </w:r>
      <w:r w:rsidRPr="007E427C">
        <w:rPr>
          <w:rFonts w:ascii="Arial" w:eastAsia="Times New Roman" w:hAnsi="Arial" w:cs="Arial"/>
          <w:sz w:val="24"/>
          <w:szCs w:val="24"/>
          <w:lang w:eastAsia="de-DE"/>
        </w:rPr>
        <w:t>.</w:t>
      </w:r>
    </w:p>
    <w:p w:rsidR="00E45C08" w:rsidRPr="007E427C" w:rsidRDefault="00E45C08" w:rsidP="007E427C">
      <w:pPr>
        <w:spacing w:after="0" w:line="360" w:lineRule="auto"/>
        <w:jc w:val="both"/>
        <w:rPr>
          <w:rFonts w:ascii="Arial" w:eastAsia="Times New Roman" w:hAnsi="Arial" w:cs="Arial"/>
          <w:sz w:val="24"/>
          <w:szCs w:val="24"/>
          <w:lang w:eastAsia="de-DE"/>
        </w:rPr>
      </w:pPr>
    </w:p>
    <w:p w:rsidR="007E427C" w:rsidRDefault="00E45C08" w:rsidP="007E427C">
      <w:pPr>
        <w:spacing w:after="0" w:line="360" w:lineRule="auto"/>
        <w:jc w:val="both"/>
        <w:rPr>
          <w:rFonts w:ascii="Arial" w:eastAsia="Times New Roman" w:hAnsi="Arial" w:cs="Arial"/>
          <w:sz w:val="24"/>
          <w:szCs w:val="24"/>
          <w:lang w:eastAsia="de-DE"/>
        </w:rPr>
      </w:pPr>
      <w:r w:rsidRPr="007E427C">
        <w:rPr>
          <w:rFonts w:ascii="Arial" w:eastAsia="Times New Roman" w:hAnsi="Arial" w:cs="Arial"/>
          <w:sz w:val="24"/>
          <w:szCs w:val="24"/>
          <w:lang w:eastAsia="de-DE"/>
        </w:rPr>
        <w:t>Überdies wertete das Gericht das massenhafte systematische Durchforsten mittels einer automatisierten Software an nur einem Tag als weiteres Indiz für den Rechtsmissbrauch.</w:t>
      </w:r>
    </w:p>
    <w:p w:rsidR="00E45C08" w:rsidRPr="007E427C" w:rsidRDefault="00E45C08" w:rsidP="007E427C">
      <w:pPr>
        <w:spacing w:after="0" w:line="360" w:lineRule="auto"/>
        <w:jc w:val="both"/>
        <w:rPr>
          <w:rFonts w:ascii="Arial" w:eastAsia="Times New Roman" w:hAnsi="Arial" w:cs="Arial"/>
          <w:sz w:val="24"/>
          <w:szCs w:val="24"/>
          <w:lang w:eastAsia="de-DE"/>
        </w:rPr>
      </w:pPr>
    </w:p>
    <w:p w:rsidR="007E427C" w:rsidRDefault="00E45C08" w:rsidP="007E427C">
      <w:pPr>
        <w:spacing w:after="0" w:line="360" w:lineRule="auto"/>
        <w:jc w:val="both"/>
        <w:rPr>
          <w:rFonts w:ascii="Arial" w:eastAsia="Times New Roman" w:hAnsi="Arial" w:cs="Arial"/>
          <w:sz w:val="24"/>
          <w:szCs w:val="24"/>
          <w:lang w:eastAsia="de-DE"/>
        </w:rPr>
      </w:pPr>
      <w:r w:rsidRPr="007E427C">
        <w:rPr>
          <w:rFonts w:ascii="Arial" w:eastAsia="Times New Roman" w:hAnsi="Arial" w:cs="Arial"/>
          <w:sz w:val="24"/>
          <w:szCs w:val="24"/>
          <w:lang w:eastAsia="de-DE"/>
        </w:rPr>
        <w:t xml:space="preserve">Schließlich war als weiteres Indiz für die Rechtsmissbräuchlichkeit zu werten, dass nur in den zwei Fällen Unterlassungsklage erhoben wurde, in denen zuvor negative Feststellungsklage eingereicht </w:t>
      </w:r>
      <w:r w:rsidR="007E427C" w:rsidRPr="007E427C">
        <w:rPr>
          <w:rFonts w:ascii="Arial" w:eastAsia="Times New Roman" w:hAnsi="Arial" w:cs="Arial"/>
          <w:sz w:val="24"/>
          <w:szCs w:val="24"/>
          <w:lang w:eastAsia="de-DE"/>
        </w:rPr>
        <w:t>w</w:t>
      </w:r>
      <w:r w:rsidR="007E427C">
        <w:rPr>
          <w:rFonts w:ascii="Arial" w:eastAsia="Times New Roman" w:hAnsi="Arial" w:cs="Arial"/>
          <w:sz w:val="24"/>
          <w:szCs w:val="24"/>
          <w:lang w:eastAsia="de-DE"/>
        </w:rPr>
        <w:t>orden war</w:t>
      </w:r>
      <w:r w:rsidRPr="007E427C">
        <w:rPr>
          <w:rFonts w:ascii="Arial" w:eastAsia="Times New Roman" w:hAnsi="Arial" w:cs="Arial"/>
          <w:sz w:val="24"/>
          <w:szCs w:val="24"/>
          <w:lang w:eastAsia="de-DE"/>
        </w:rPr>
        <w:t>.</w:t>
      </w:r>
    </w:p>
    <w:p w:rsidR="00E45C08" w:rsidRPr="007E427C" w:rsidRDefault="00E45C08" w:rsidP="007E427C">
      <w:pPr>
        <w:spacing w:after="0" w:line="360" w:lineRule="auto"/>
        <w:jc w:val="both"/>
        <w:rPr>
          <w:rFonts w:ascii="Arial" w:eastAsia="Times New Roman" w:hAnsi="Arial" w:cs="Arial"/>
          <w:sz w:val="24"/>
          <w:szCs w:val="24"/>
          <w:lang w:eastAsia="de-DE"/>
        </w:rPr>
      </w:pPr>
    </w:p>
    <w:p w:rsidR="007E427C" w:rsidRDefault="00E45C08" w:rsidP="007E427C">
      <w:pPr>
        <w:spacing w:after="0" w:line="360" w:lineRule="auto"/>
        <w:jc w:val="both"/>
        <w:rPr>
          <w:rFonts w:ascii="Arial" w:eastAsia="Times New Roman" w:hAnsi="Arial" w:cs="Arial"/>
          <w:sz w:val="24"/>
          <w:szCs w:val="24"/>
          <w:lang w:eastAsia="de-DE"/>
        </w:rPr>
      </w:pPr>
      <w:r w:rsidRPr="007E427C">
        <w:rPr>
          <w:rFonts w:ascii="Arial" w:eastAsia="Times New Roman" w:hAnsi="Arial" w:cs="Arial"/>
          <w:sz w:val="24"/>
          <w:szCs w:val="24"/>
          <w:lang w:eastAsia="de-DE"/>
        </w:rPr>
        <w:t>Wenngleich sich das Gericht infolge der Rechtsmissbräuchlichkeit nicht mehr zur Frage äußern musste, ob ein Verstoß gegen die Anbieterkennzeichnungspflicht gem. § 5 TMG vorlag, wies das OLG doch darauf hin, dass es sich lediglich um Formalverstöße handelt</w:t>
      </w:r>
      <w:r w:rsidR="007E427C">
        <w:rPr>
          <w:rFonts w:ascii="Arial" w:eastAsia="Times New Roman" w:hAnsi="Arial" w:cs="Arial"/>
          <w:sz w:val="24"/>
          <w:szCs w:val="24"/>
          <w:lang w:eastAsia="de-DE"/>
        </w:rPr>
        <w:t>. Dass</w:t>
      </w:r>
      <w:r w:rsidRPr="007E427C">
        <w:rPr>
          <w:rFonts w:ascii="Arial" w:eastAsia="Times New Roman" w:hAnsi="Arial" w:cs="Arial"/>
          <w:sz w:val="24"/>
          <w:szCs w:val="24"/>
          <w:lang w:eastAsia="de-DE"/>
        </w:rPr>
        <w:t xml:space="preserve"> durch </w:t>
      </w:r>
      <w:r w:rsidR="0030295A">
        <w:rPr>
          <w:rFonts w:ascii="Arial" w:eastAsia="Times New Roman" w:hAnsi="Arial" w:cs="Arial"/>
          <w:sz w:val="24"/>
          <w:szCs w:val="24"/>
          <w:lang w:eastAsia="de-DE"/>
        </w:rPr>
        <w:t xml:space="preserve">das </w:t>
      </w:r>
      <w:r w:rsidRPr="007E427C">
        <w:rPr>
          <w:rFonts w:ascii="Arial" w:eastAsia="Times New Roman" w:hAnsi="Arial" w:cs="Arial"/>
          <w:sz w:val="24"/>
          <w:szCs w:val="24"/>
          <w:lang w:eastAsia="de-DE"/>
        </w:rPr>
        <w:t xml:space="preserve">Unterlassen eines vollständigen Impressums nennenswerte Wettbewerbsnachteile </w:t>
      </w:r>
      <w:r w:rsidR="0030295A">
        <w:rPr>
          <w:rFonts w:ascii="Arial" w:eastAsia="Times New Roman" w:hAnsi="Arial" w:cs="Arial"/>
          <w:sz w:val="24"/>
          <w:szCs w:val="24"/>
          <w:lang w:eastAsia="de-DE"/>
        </w:rPr>
        <w:t xml:space="preserve">entstehen können, </w:t>
      </w:r>
      <w:r w:rsidR="00881BD0">
        <w:rPr>
          <w:rFonts w:ascii="Arial" w:eastAsia="Times New Roman" w:hAnsi="Arial" w:cs="Arial"/>
          <w:sz w:val="24"/>
          <w:szCs w:val="24"/>
          <w:lang w:eastAsia="de-DE"/>
        </w:rPr>
        <w:t>sei</w:t>
      </w:r>
      <w:r w:rsidR="0030295A">
        <w:rPr>
          <w:rFonts w:ascii="Arial" w:eastAsia="Times New Roman" w:hAnsi="Arial" w:cs="Arial"/>
          <w:sz w:val="24"/>
          <w:szCs w:val="24"/>
          <w:lang w:eastAsia="de-DE"/>
        </w:rPr>
        <w:t xml:space="preserve"> </w:t>
      </w:r>
      <w:r w:rsidRPr="007E427C">
        <w:rPr>
          <w:rFonts w:ascii="Arial" w:eastAsia="Times New Roman" w:hAnsi="Arial" w:cs="Arial"/>
          <w:sz w:val="24"/>
          <w:szCs w:val="24"/>
          <w:lang w:eastAsia="de-DE"/>
        </w:rPr>
        <w:t>nicht ersichtlich.</w:t>
      </w:r>
    </w:p>
    <w:p w:rsidR="00E45C08" w:rsidRPr="007E427C" w:rsidRDefault="00E45C08" w:rsidP="007E427C">
      <w:pPr>
        <w:spacing w:after="0" w:line="360" w:lineRule="auto"/>
        <w:jc w:val="both"/>
        <w:rPr>
          <w:rFonts w:ascii="Arial" w:eastAsia="Times New Roman" w:hAnsi="Arial" w:cs="Arial"/>
          <w:sz w:val="24"/>
          <w:szCs w:val="24"/>
          <w:lang w:eastAsia="de-DE"/>
        </w:rPr>
      </w:pPr>
    </w:p>
    <w:p w:rsidR="007E427C" w:rsidRDefault="00881BD0" w:rsidP="007E427C">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w:t>
      </w:r>
      <w:r w:rsidR="00E45C08" w:rsidRPr="007E427C">
        <w:rPr>
          <w:rFonts w:ascii="Arial" w:eastAsia="Times New Roman" w:hAnsi="Arial" w:cs="Arial"/>
          <w:sz w:val="24"/>
          <w:szCs w:val="24"/>
          <w:lang w:eastAsia="de-DE"/>
        </w:rPr>
        <w:t xml:space="preserve">er Senat </w:t>
      </w:r>
      <w:r>
        <w:rPr>
          <w:rFonts w:ascii="Arial" w:eastAsia="Times New Roman" w:hAnsi="Arial" w:cs="Arial"/>
          <w:sz w:val="24"/>
          <w:szCs w:val="24"/>
          <w:lang w:eastAsia="de-DE"/>
        </w:rPr>
        <w:t xml:space="preserve">hat </w:t>
      </w:r>
      <w:r w:rsidR="00E45C08" w:rsidRPr="007E427C">
        <w:rPr>
          <w:rFonts w:ascii="Arial" w:eastAsia="Times New Roman" w:hAnsi="Arial" w:cs="Arial"/>
          <w:sz w:val="24"/>
          <w:szCs w:val="24"/>
          <w:lang w:eastAsia="de-DE"/>
        </w:rPr>
        <w:t xml:space="preserve">die Revision wegen grundsätzlicher Bedeutung nicht zugelassen. Dies erklärt sich daraus, dass </w:t>
      </w:r>
      <w:r w:rsidRPr="007E427C">
        <w:rPr>
          <w:rFonts w:ascii="Arial" w:eastAsia="Times New Roman" w:hAnsi="Arial" w:cs="Arial"/>
          <w:sz w:val="24"/>
          <w:szCs w:val="24"/>
          <w:lang w:eastAsia="de-DE"/>
        </w:rPr>
        <w:t xml:space="preserve">der Rechtsstreit </w:t>
      </w:r>
      <w:r w:rsidR="00E45C08" w:rsidRPr="007E427C">
        <w:rPr>
          <w:rFonts w:ascii="Arial" w:eastAsia="Times New Roman" w:hAnsi="Arial" w:cs="Arial"/>
          <w:sz w:val="24"/>
          <w:szCs w:val="24"/>
          <w:lang w:eastAsia="de-DE"/>
        </w:rPr>
        <w:t xml:space="preserve">bei einer Entscheidung über die </w:t>
      </w:r>
      <w:r>
        <w:rPr>
          <w:rFonts w:ascii="Arial" w:eastAsia="Times New Roman" w:hAnsi="Arial" w:cs="Arial"/>
          <w:sz w:val="24"/>
          <w:szCs w:val="24"/>
          <w:lang w:eastAsia="de-DE"/>
        </w:rPr>
        <w:t xml:space="preserve">Rechtsmäßigkeit </w:t>
      </w:r>
      <w:r w:rsidR="00E45C08" w:rsidRPr="007E427C">
        <w:rPr>
          <w:rFonts w:ascii="Arial" w:eastAsia="Times New Roman" w:hAnsi="Arial" w:cs="Arial"/>
          <w:sz w:val="24"/>
          <w:szCs w:val="24"/>
          <w:lang w:eastAsia="de-DE"/>
        </w:rPr>
        <w:t xml:space="preserve">des Impressums unter dem Info-Reiter </w:t>
      </w:r>
      <w:r>
        <w:rPr>
          <w:rFonts w:ascii="Arial" w:eastAsia="Times New Roman" w:hAnsi="Arial" w:cs="Arial"/>
          <w:sz w:val="24"/>
          <w:szCs w:val="24"/>
          <w:lang w:eastAsia="de-DE"/>
        </w:rPr>
        <w:t xml:space="preserve">auch </w:t>
      </w:r>
      <w:r w:rsidR="00E45C08" w:rsidRPr="007E427C">
        <w:rPr>
          <w:rFonts w:ascii="Arial" w:eastAsia="Times New Roman" w:hAnsi="Arial" w:cs="Arial"/>
          <w:sz w:val="24"/>
          <w:szCs w:val="24"/>
          <w:lang w:eastAsia="de-DE"/>
        </w:rPr>
        <w:t xml:space="preserve">wegen unterschiedlicher </w:t>
      </w:r>
      <w:r>
        <w:rPr>
          <w:rFonts w:ascii="Arial" w:eastAsia="Times New Roman" w:hAnsi="Arial" w:cs="Arial"/>
          <w:sz w:val="24"/>
          <w:szCs w:val="24"/>
          <w:lang w:eastAsia="de-DE"/>
        </w:rPr>
        <w:t xml:space="preserve">Urteile </w:t>
      </w:r>
      <w:r w:rsidR="00E45C08" w:rsidRPr="007E427C">
        <w:rPr>
          <w:rFonts w:ascii="Arial" w:eastAsia="Times New Roman" w:hAnsi="Arial" w:cs="Arial"/>
          <w:sz w:val="24"/>
          <w:szCs w:val="24"/>
          <w:lang w:eastAsia="de-DE"/>
        </w:rPr>
        <w:t xml:space="preserve">der Oberlandesgerichte grundsätzliche Bedeutung gehabt hätte. Aufgrund der wettbewerbsrechtlichen Einzelfallbetrachtung </w:t>
      </w:r>
      <w:r>
        <w:rPr>
          <w:rFonts w:ascii="Arial" w:eastAsia="Times New Roman" w:hAnsi="Arial" w:cs="Arial"/>
          <w:sz w:val="24"/>
          <w:szCs w:val="24"/>
          <w:lang w:eastAsia="de-DE"/>
        </w:rPr>
        <w:t xml:space="preserve">des Rechtsmissbrauchs </w:t>
      </w:r>
      <w:r w:rsidR="00E45C08" w:rsidRPr="007E427C">
        <w:rPr>
          <w:rFonts w:ascii="Arial" w:eastAsia="Times New Roman" w:hAnsi="Arial" w:cs="Arial"/>
          <w:sz w:val="24"/>
          <w:szCs w:val="24"/>
          <w:lang w:eastAsia="de-DE"/>
        </w:rPr>
        <w:t>ist demgegenüber der Weg zur Revision nicht eröffnet.</w:t>
      </w:r>
    </w:p>
    <w:p w:rsidR="00E45C08" w:rsidRPr="007E427C" w:rsidRDefault="00E45C08" w:rsidP="007E427C">
      <w:pPr>
        <w:spacing w:after="0" w:line="360" w:lineRule="auto"/>
        <w:jc w:val="both"/>
        <w:rPr>
          <w:rFonts w:ascii="Arial" w:eastAsia="Times New Roman" w:hAnsi="Arial" w:cs="Arial"/>
          <w:sz w:val="24"/>
          <w:szCs w:val="24"/>
          <w:lang w:eastAsia="de-DE"/>
        </w:rPr>
      </w:pPr>
    </w:p>
    <w:p w:rsidR="0052734D" w:rsidRDefault="00E45C08" w:rsidP="007E427C">
      <w:pPr>
        <w:spacing w:after="0" w:line="360" w:lineRule="auto"/>
        <w:jc w:val="both"/>
        <w:rPr>
          <w:rFonts w:ascii="Arial" w:hAnsi="Arial" w:cs="Arial"/>
          <w:sz w:val="24"/>
          <w:szCs w:val="24"/>
        </w:rPr>
      </w:pPr>
      <w:r w:rsidRPr="007E427C">
        <w:rPr>
          <w:rFonts w:ascii="Arial" w:hAnsi="Arial" w:cs="Arial"/>
          <w:sz w:val="24"/>
          <w:szCs w:val="24"/>
        </w:rPr>
        <w:t>Der Vertreter der Berufungsklägerin, Dr. Hajo Rauschhofer, Rechtsanwalt und Fachanwalt für IT-Recht, dazu: „</w:t>
      </w:r>
      <w:r w:rsidRPr="0052734D">
        <w:rPr>
          <w:rFonts w:ascii="Arial" w:hAnsi="Arial" w:cs="Arial"/>
          <w:i/>
          <w:sz w:val="24"/>
          <w:szCs w:val="24"/>
        </w:rPr>
        <w:t>Das erstinstanzliche Urteil aus Regensburg hat für viel Aufsehen gesorgt, weshalb es nun von großer Wichtigkeit war, dass das Oberlandesgericht Nürnberg die Abmahner in die Schranken wies. Für Abmahner bedeutet dies, dass diese sich in Zukunft überlegen müssen, in so massiver Weise vorzugehen. Eine Abmahnung ist per se nichts schlechtes, wenn sie dem außergerichtlich herbeigeführten Rechtsfrieden dient und dadurch Gerichte entlastet und auch dem Abgemahnten Kosten spart. Sobald man allerdings den Eindruck gewinnt, dass Abmahnungen von anderen Motiven geleitet sind, bedarf es klarer Grenzen.</w:t>
      </w:r>
      <w:r w:rsidRPr="007E427C">
        <w:rPr>
          <w:rFonts w:ascii="Arial" w:hAnsi="Arial" w:cs="Arial"/>
          <w:sz w:val="24"/>
          <w:szCs w:val="24"/>
        </w:rPr>
        <w:t>“</w:t>
      </w:r>
    </w:p>
    <w:p w:rsidR="0052734D" w:rsidRDefault="0052734D" w:rsidP="007E427C">
      <w:pPr>
        <w:spacing w:after="0" w:line="360" w:lineRule="auto"/>
        <w:jc w:val="both"/>
        <w:rPr>
          <w:rFonts w:ascii="Arial" w:hAnsi="Arial" w:cs="Arial"/>
          <w:sz w:val="24"/>
          <w:szCs w:val="24"/>
        </w:rPr>
      </w:pPr>
    </w:p>
    <w:p w:rsidR="0052734D" w:rsidRPr="0052734D" w:rsidRDefault="0052734D" w:rsidP="0052734D">
      <w:pPr>
        <w:spacing w:after="0" w:line="240" w:lineRule="auto"/>
        <w:jc w:val="both"/>
        <w:rPr>
          <w:rFonts w:ascii="Arial" w:eastAsia="Arial" w:hAnsi="Arial" w:cs="Times New Roman"/>
          <w:b/>
          <w:i/>
          <w:sz w:val="20"/>
          <w:szCs w:val="20"/>
        </w:rPr>
      </w:pPr>
      <w:r w:rsidRPr="0052734D">
        <w:rPr>
          <w:rFonts w:ascii="Arial" w:eastAsia="Arial" w:hAnsi="Arial" w:cs="Times New Roman"/>
          <w:b/>
          <w:sz w:val="20"/>
          <w:szCs w:val="20"/>
        </w:rPr>
        <w:t xml:space="preserve">Prozessbevollmächtigte: </w:t>
      </w:r>
    </w:p>
    <w:p w:rsidR="0052734D" w:rsidRPr="0052734D" w:rsidRDefault="0052734D" w:rsidP="0052734D">
      <w:pPr>
        <w:spacing w:after="0" w:line="240" w:lineRule="auto"/>
        <w:jc w:val="both"/>
        <w:rPr>
          <w:rFonts w:ascii="Arial" w:eastAsia="Arial" w:hAnsi="Arial" w:cs="Times New Roman"/>
          <w:sz w:val="20"/>
          <w:szCs w:val="20"/>
        </w:rPr>
      </w:pPr>
      <w:r w:rsidRPr="0052734D">
        <w:rPr>
          <w:rFonts w:ascii="Arial" w:eastAsia="Arial" w:hAnsi="Arial" w:cs="Times New Roman"/>
          <w:b/>
          <w:sz w:val="20"/>
          <w:szCs w:val="20"/>
        </w:rPr>
        <w:t>Rauschhofer Rechtsanwälte</w:t>
      </w:r>
      <w:r w:rsidRPr="0052734D">
        <w:rPr>
          <w:rFonts w:ascii="Arial" w:eastAsia="Arial" w:hAnsi="Arial" w:cs="Times New Roman"/>
          <w:sz w:val="20"/>
          <w:szCs w:val="20"/>
        </w:rPr>
        <w:t>, RA Dr. Hajo Rauschhofer, FA IT-Recht</w:t>
      </w:r>
      <w:r w:rsidR="00881BD0">
        <w:rPr>
          <w:rFonts w:ascii="Arial" w:eastAsia="Arial" w:hAnsi="Arial" w:cs="Times New Roman"/>
          <w:sz w:val="20"/>
          <w:szCs w:val="20"/>
        </w:rPr>
        <w:t>,</w:t>
      </w:r>
      <w:r>
        <w:rPr>
          <w:rFonts w:ascii="Arial" w:eastAsia="Arial" w:hAnsi="Arial" w:cs="Times New Roman"/>
          <w:sz w:val="20"/>
          <w:szCs w:val="20"/>
        </w:rPr>
        <w:t xml:space="preserve"> </w:t>
      </w:r>
      <w:r w:rsidRPr="0052734D">
        <w:rPr>
          <w:rFonts w:ascii="Arial" w:eastAsia="Arial" w:hAnsi="Arial" w:cs="Times New Roman"/>
          <w:sz w:val="20"/>
          <w:szCs w:val="20"/>
        </w:rPr>
        <w:t xml:space="preserve">Richard Wagner-Str. 1, 65193 Wiesbaden, Tel.: 0611/5325395, Fax: 0611/5325396, E-Mail: </w:t>
      </w:r>
      <w:hyperlink r:id="rId5" w:history="1">
        <w:r w:rsidRPr="0052734D">
          <w:rPr>
            <w:rFonts w:ascii="Arial" w:eastAsia="Arial" w:hAnsi="Arial" w:cs="Times New Roman"/>
            <w:color w:val="0000FF"/>
            <w:sz w:val="20"/>
            <w:u w:val="single"/>
          </w:rPr>
          <w:t>kanzlei@rechtsanwalt.de</w:t>
        </w:r>
      </w:hyperlink>
      <w:r w:rsidRPr="0052734D">
        <w:rPr>
          <w:rFonts w:ascii="Arial" w:eastAsia="Arial" w:hAnsi="Arial" w:cs="Times New Roman"/>
          <w:sz w:val="20"/>
          <w:szCs w:val="20"/>
        </w:rPr>
        <w:t xml:space="preserve">, </w:t>
      </w:r>
      <w:hyperlink r:id="rId6" w:history="1">
        <w:r w:rsidRPr="0052734D">
          <w:rPr>
            <w:rFonts w:ascii="Arial" w:eastAsia="Arial" w:hAnsi="Arial" w:cs="Times New Roman"/>
            <w:color w:val="0000FF"/>
            <w:sz w:val="20"/>
            <w:u w:val="single"/>
          </w:rPr>
          <w:t>www.rechtsanwalt.de</w:t>
        </w:r>
      </w:hyperlink>
    </w:p>
    <w:p w:rsidR="0052734D" w:rsidRPr="0052734D" w:rsidRDefault="0052734D" w:rsidP="0052734D">
      <w:pPr>
        <w:spacing w:after="0" w:line="240" w:lineRule="auto"/>
        <w:jc w:val="both"/>
        <w:rPr>
          <w:rFonts w:ascii="Arial" w:eastAsia="Arial" w:hAnsi="Arial" w:cs="Times New Roman"/>
          <w:sz w:val="20"/>
          <w:szCs w:val="20"/>
        </w:rPr>
      </w:pPr>
    </w:p>
    <w:p w:rsidR="008A4EC0" w:rsidRPr="008A4EC0" w:rsidRDefault="008A4EC0" w:rsidP="007E427C">
      <w:pPr>
        <w:spacing w:after="0" w:line="360" w:lineRule="auto"/>
        <w:jc w:val="both"/>
        <w:rPr>
          <w:rFonts w:ascii="Arial" w:eastAsia="Arial" w:hAnsi="Arial" w:cs="Times New Roman"/>
          <w:b/>
          <w:sz w:val="20"/>
          <w:szCs w:val="20"/>
        </w:rPr>
      </w:pPr>
      <w:r w:rsidRPr="008A4EC0">
        <w:rPr>
          <w:rFonts w:ascii="Arial" w:eastAsia="Arial" w:hAnsi="Arial" w:cs="Times New Roman"/>
          <w:b/>
          <w:sz w:val="20"/>
          <w:szCs w:val="20"/>
        </w:rPr>
        <w:t>Kanzleiportrait</w:t>
      </w:r>
    </w:p>
    <w:p w:rsidR="00DD398A" w:rsidRPr="007E427C" w:rsidRDefault="008A4EC0" w:rsidP="007E427C">
      <w:pPr>
        <w:spacing w:after="0" w:line="360" w:lineRule="auto"/>
        <w:jc w:val="both"/>
        <w:rPr>
          <w:rFonts w:ascii="Arial" w:hAnsi="Arial" w:cs="Arial"/>
          <w:sz w:val="24"/>
          <w:szCs w:val="24"/>
        </w:rPr>
      </w:pPr>
      <w:r w:rsidRPr="008A4EC0">
        <w:rPr>
          <w:rFonts w:ascii="Arial" w:eastAsia="Arial" w:hAnsi="Arial" w:cs="Times New Roman"/>
          <w:sz w:val="20"/>
          <w:szCs w:val="20"/>
        </w:rPr>
        <w:t>Die IT-Kanzlei RAUSCHHOFER RECHTSANWÄLTE berät und vertritt hochspezialisiert neben diversen national und international börsennotierten Konzernen eine Vielzahl mittelständiger Unternehmen nahezu ausschließlich im Bereich des EDV-Rechts und sog. Internet-Rechts sowie gewerblichen Rechtsschutzes (Marken-, Wettbewerbs-, Urheberrecht). Vornehmlich erfolgt hier die Beratung, Vertragsgestaltung und Verhandlung von Softwareverträgen bis hin zu komplexen IT-</w:t>
      </w:r>
      <w:proofErr w:type="spellStart"/>
      <w:r w:rsidRPr="008A4EC0">
        <w:rPr>
          <w:rFonts w:ascii="Arial" w:eastAsia="Arial" w:hAnsi="Arial" w:cs="Times New Roman"/>
          <w:sz w:val="20"/>
          <w:szCs w:val="20"/>
        </w:rPr>
        <w:t>Outsourcingvorhaben</w:t>
      </w:r>
      <w:proofErr w:type="spellEnd"/>
      <w:r w:rsidRPr="008A4EC0">
        <w:rPr>
          <w:rFonts w:ascii="Arial" w:eastAsia="Arial" w:hAnsi="Arial" w:cs="Times New Roman"/>
          <w:sz w:val="20"/>
          <w:szCs w:val="20"/>
        </w:rPr>
        <w:t xml:space="preserve">. Zu den Mandanten der Kanzlei gehören beispielsweise international tätige </w:t>
      </w:r>
      <w:r w:rsidRPr="008A4EC0">
        <w:rPr>
          <w:rFonts w:ascii="Arial" w:eastAsia="Arial" w:hAnsi="Arial" w:cs="Times New Roman"/>
          <w:sz w:val="20"/>
          <w:szCs w:val="20"/>
        </w:rPr>
        <w:lastRenderedPageBreak/>
        <w:t xml:space="preserve">Unternehmen aus den Bereichen Finanz, </w:t>
      </w:r>
      <w:proofErr w:type="spellStart"/>
      <w:r w:rsidRPr="008A4EC0">
        <w:rPr>
          <w:rFonts w:ascii="Arial" w:eastAsia="Arial" w:hAnsi="Arial" w:cs="Times New Roman"/>
          <w:sz w:val="20"/>
          <w:szCs w:val="20"/>
        </w:rPr>
        <w:t>Pharma</w:t>
      </w:r>
      <w:proofErr w:type="spellEnd"/>
      <w:r w:rsidRPr="008A4EC0">
        <w:rPr>
          <w:rFonts w:ascii="Arial" w:eastAsia="Arial" w:hAnsi="Arial" w:cs="Times New Roman"/>
          <w:sz w:val="20"/>
          <w:szCs w:val="20"/>
        </w:rPr>
        <w:t>, Luftfahrt oder Automotive genauso wie klassische Softwarehersteller oder E-Commerce-Anbieter.</w:t>
      </w:r>
      <w:r w:rsidRPr="008A4EC0">
        <w:rPr>
          <w:rFonts w:ascii="Arial" w:eastAsia="Arial" w:hAnsi="Arial" w:cs="Times New Roman"/>
          <w:sz w:val="20"/>
          <w:szCs w:val="20"/>
        </w:rPr>
        <w:br/>
        <w:t>Der Kanzleigründer Rechtsanwalt Dr. jur. Hajo Rauschhofer, Fachanwalt für Informationstechnologierecht, gehört zu den ersten Rechtsanwälten mit einer eigenen Website im Internet (</w:t>
      </w:r>
      <w:hyperlink r:id="rId7" w:tgtFrame="_blank" w:history="1">
        <w:r w:rsidRPr="008A4EC0">
          <w:rPr>
            <w:rStyle w:val="Hyperlink"/>
            <w:rFonts w:ascii="Arial" w:eastAsia="Arial" w:hAnsi="Arial" w:cs="Times New Roman"/>
            <w:sz w:val="20"/>
            <w:szCs w:val="20"/>
          </w:rPr>
          <w:t>www.rechtsanwalt.de</w:t>
        </w:r>
      </w:hyperlink>
      <w:r w:rsidRPr="008A4EC0">
        <w:rPr>
          <w:rFonts w:ascii="Arial" w:eastAsia="Arial" w:hAnsi="Arial" w:cs="Times New Roman"/>
          <w:sz w:val="20"/>
          <w:szCs w:val="20"/>
        </w:rPr>
        <w:t>).</w:t>
      </w:r>
    </w:p>
    <w:sectPr w:rsidR="00DD398A" w:rsidRPr="007E427C" w:rsidSect="00901D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446B374-EEE9-4A8C-813E-6A4982BE08E4}"/>
    <w:docVar w:name="dgnword-eventsink" w:val="113381376"/>
  </w:docVars>
  <w:rsids>
    <w:rsidRoot w:val="00E45C08"/>
    <w:rsid w:val="00196CD4"/>
    <w:rsid w:val="002F7B00"/>
    <w:rsid w:val="0030295A"/>
    <w:rsid w:val="003173BD"/>
    <w:rsid w:val="0052734D"/>
    <w:rsid w:val="007E427C"/>
    <w:rsid w:val="00881BD0"/>
    <w:rsid w:val="008A4EC0"/>
    <w:rsid w:val="00901D0A"/>
    <w:rsid w:val="00DD398A"/>
    <w:rsid w:val="00E45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45C0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45C0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45C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A4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45C0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45C0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45C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A4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htsanwalt.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Dr.%20Hajo%20Rauschhofer\AppData\Local\Microsoft\Windows\AppData\Local\Microsoft\Windows\AppData\Local\Microsoft\Windows\Temporary%20Internet%20Files\Content.Outlook\AppData\Local\Temp\www.rechtsanwalt.de" TargetMode="External"/><Relationship Id="rId5" Type="http://schemas.openxmlformats.org/officeDocument/2006/relationships/hyperlink" Target="mailto:kanzlei@rechtsanwal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Hajo Rauschhofer</dc:creator>
  <cp:lastModifiedBy>Dr. Hajo Rauschhofer</cp:lastModifiedBy>
  <cp:revision>3</cp:revision>
  <dcterms:created xsi:type="dcterms:W3CDTF">2013-12-09T10:53:00Z</dcterms:created>
  <dcterms:modified xsi:type="dcterms:W3CDTF">2013-12-09T10:54:00Z</dcterms:modified>
</cp:coreProperties>
</file>